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7f6ec7059c46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ELLAMAR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ELLAMAR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76429af4b54928"/>
      <w:footerReference xmlns:r="http://schemas.openxmlformats.org/officeDocument/2006/relationships" w:type="default" r:id="R95a0ad947e2b4b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ELLAMAR AS   ·   Org.nr 915 024 203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ELLAMAR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6429af4b54928" /><Relationship Type="http://schemas.openxmlformats.org/officeDocument/2006/relationships/footer" Target="/word/footer1.xml" Id="R95a0ad947e2b4b5e" /></Relationships>
</file>