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0e1ec42dc48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AS</w:t>
      </w:r>
    </w:p>
    <w:sectPr>
      <w:headerReference xmlns:r="http://schemas.openxmlformats.org/officeDocument/2006/relationships" w:type="default" r:id="R5b703f165b094065"/>
      <w:footerReference xmlns:r="http://schemas.openxmlformats.org/officeDocument/2006/relationships" w:type="default" r:id="Rd5875ad0df23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AS   ·   Org.nr 914 937 078   ·   v/ Niels Georg Beer Holm, Villaveien 28A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03f165b094065" /><Relationship Type="http://schemas.openxmlformats.org/officeDocument/2006/relationships/footer" Target="/word/footer1.xml" Id="Rd5875ad0df234ac7" /></Relationships>
</file>