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36f3f1e2ab4f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HELLVIK HUS INDERØY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Inderøy,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HELLVIK HUS INDERØY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b0138a6e24432c"/>
      <w:footerReference xmlns:r="http://schemas.openxmlformats.org/officeDocument/2006/relationships" w:type="default" r:id="Ra730d79a125d4c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HELLVIK HUS INDERØY AS   ·   Org.nr 914 917 824   ·   Vågavegen 600   ·   7670 INDERØY   ·   firmapost@hellvikhusinderoy.no   ·   www.foggas.no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HELLVIK HUS INDERØY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b0138a6e24432c" /><Relationship Type="http://schemas.openxmlformats.org/officeDocument/2006/relationships/footer" Target="/word/footer1.xml" Id="Ra730d79a125d4c9b" /></Relationships>
</file>