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82653b3f7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KOMPETANSEDELING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KOMPETANSEDELING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104dd398040e2"/>
      <w:footerReference xmlns:r="http://schemas.openxmlformats.org/officeDocument/2006/relationships" w:type="default" r:id="R984fe63192a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104dd398040e2" /><Relationship Type="http://schemas.openxmlformats.org/officeDocument/2006/relationships/footer" Target="/word/footer1.xml" Id="R984fe63192a2404e" /></Relationships>
</file>