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b3caf6cb04b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PP BRYNE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PP BRYNE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1392b062e44bd4"/>
      <w:footerReference xmlns:r="http://schemas.openxmlformats.org/officeDocument/2006/relationships" w:type="default" r:id="R7cd62707132741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PP BRYNE AS   ·   Org.nr 914 901 073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PP BRYNE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1392b062e44bd4" /><Relationship Type="http://schemas.openxmlformats.org/officeDocument/2006/relationships/footer" Target="/word/footer1.xml" Id="R7cd6270713274188" /></Relationships>
</file>