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d5b4df694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ACTIVA 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e7e6ad167d254286"/>
      <w:footerReference xmlns:r="http://schemas.openxmlformats.org/officeDocument/2006/relationships" w:type="default" r:id="R5c7a9916aee5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ad167d254286" /><Relationship Type="http://schemas.openxmlformats.org/officeDocument/2006/relationships/footer" Target="/word/footer1.xml" Id="R5c7a9916aee54c5f" /></Relationships>
</file>