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87bfd02f9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SUDO AS, org.nr 914 840 953,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eeae8d31b92b4de3"/>
      <w:footerReference xmlns:r="http://schemas.openxmlformats.org/officeDocument/2006/relationships" w:type="default" r:id="R57536e8d52db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e8d31b92b4de3" /><Relationship Type="http://schemas.openxmlformats.org/officeDocument/2006/relationships/footer" Target="/word/footer1.xml" Id="R57536e8d52db4633" /></Relationships>
</file>