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6165e535d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NAKKENS AS</w:t>
      </w:r>
    </w:p>
    <w:sectPr>
      <w:headerReference xmlns:r="http://schemas.openxmlformats.org/officeDocument/2006/relationships" w:type="default" r:id="R3ea061ad0eb84720"/>
      <w:footerReference xmlns:r="http://schemas.openxmlformats.org/officeDocument/2006/relationships" w:type="default" r:id="R95b371c023e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61ad0eb84720" /><Relationship Type="http://schemas.openxmlformats.org/officeDocument/2006/relationships/footer" Target="/word/footer1.xml" Id="R95b371c023e94a59" /></Relationships>
</file>