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62f06e53e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LIVSFORSIKRING AS</w:t>
      </w:r>
    </w:p>
    <w:sectPr>
      <w:headerReference xmlns:r="http://schemas.openxmlformats.org/officeDocument/2006/relationships" w:type="default" r:id="R1cee9c269ed24bec"/>
      <w:footerReference xmlns:r="http://schemas.openxmlformats.org/officeDocument/2006/relationships" w:type="default" r:id="Rb9d1970547b8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e9c269ed24bec" /><Relationship Type="http://schemas.openxmlformats.org/officeDocument/2006/relationships/footer" Target="/word/footer1.xml" Id="Rb9d1970547b84c93" /></Relationships>
</file>