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c55fccd8f14cf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Askim,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EIKA ØKONOMI ASKIM AS</w:t>
      </w:r>
    </w:p>
    <w:sectPr>
      <w:headerReference xmlns:r="http://schemas.openxmlformats.org/officeDocument/2006/relationships" w:type="default" r:id="R69e1fa20d5b447c7"/>
      <w:footerReference xmlns:r="http://schemas.openxmlformats.org/officeDocument/2006/relationships" w:type="default" r:id="R6a4fce4c705f44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EIKA ØKONOMI ASKIM AS   ·   Org.nr 914 716 616   ·   Stasjonsmester Frosts gate 18   ·   1830 ASKIM   ·   Tlf. 69 10 94 00   ·   post@onac.no   ·   www.eikaokonomi.no/ost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EIKA ØKONOMI ASKIM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e1fa20d5b447c7" /><Relationship Type="http://schemas.openxmlformats.org/officeDocument/2006/relationships/footer" Target="/word/footer1.xml" Id="R6a4fce4c705f44a3" /></Relationships>
</file>