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716f001d1645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NITSCHKE AS.</w:t>
      </w:r>
    </w:p>
    <w:sectPr>
      <w:headerReference xmlns:r="http://schemas.openxmlformats.org/officeDocument/2006/relationships" w:type="default" r:id="Ra4a825a37e3649e3"/>
      <w:footerReference xmlns:r="http://schemas.openxmlformats.org/officeDocument/2006/relationships" w:type="default" r:id="Rd51520ac98a7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AS   ·   Org.nr 914 658 314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825a37e3649e3" /><Relationship Type="http://schemas.openxmlformats.org/officeDocument/2006/relationships/footer" Target="/word/footer1.xml" Id="Rd51520ac98a74a03" /></Relationships>
</file>