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1e872e54d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f52914db64b8e"/>
      <w:footerReference xmlns:r="http://schemas.openxmlformats.org/officeDocument/2006/relationships" w:type="default" r:id="Rfcd153841116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SOLHOL AS   ·   Org.nr 914 587 352   ·   Midnattssolveien 537   ·   8016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f52914db64b8e" /><Relationship Type="http://schemas.openxmlformats.org/officeDocument/2006/relationships/footer" Target="/word/footer1.xml" Id="Rfcd153841116454a" /></Relationships>
</file>