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ba9af2054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 HOTELS AS.</w:t>
      </w:r>
    </w:p>
    <w:sectPr>
      <w:headerReference xmlns:r="http://schemas.openxmlformats.org/officeDocument/2006/relationships" w:type="default" r:id="Rfedb88433d0b47b0"/>
      <w:footerReference xmlns:r="http://schemas.openxmlformats.org/officeDocument/2006/relationships" w:type="default" r:id="R489496c46b7b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b88433d0b47b0" /><Relationship Type="http://schemas.openxmlformats.org/officeDocument/2006/relationships/footer" Target="/word/footer1.xml" Id="R489496c46b7b46c9" /></Relationships>
</file>