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0584704b644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224f76563d4b05"/>
      <w:footerReference xmlns:r="http://schemas.openxmlformats.org/officeDocument/2006/relationships" w:type="default" r:id="Rc067a97cfd67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TRANUM AS   ·   Org.nr 914 545 722   ·   Fjellkroken 19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24f76563d4b05" /><Relationship Type="http://schemas.openxmlformats.org/officeDocument/2006/relationships/footer" Target="/word/footer1.xml" Id="Rc067a97cfd674db5" /></Relationships>
</file>