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30811e7ea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PUREBLUE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PUREBLUE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d34897c074aed"/>
      <w:footerReference xmlns:r="http://schemas.openxmlformats.org/officeDocument/2006/relationships" w:type="default" r:id="R44ca768672c3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PUREBLUE AS   ·   Org.nr 914 523 397   ·   Jærveien 321   ·   4322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PUREBLUE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d34897c074aed" /><Relationship Type="http://schemas.openxmlformats.org/officeDocument/2006/relationships/footer" Target="/word/footer1.xml" Id="R44ca768672c34f4f" /></Relationships>
</file>