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adb0f7ed348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INVESTORPROSJEKT 232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INVESTORPROSJEKT 232 AS</w:t>
      </w:r>
    </w:p>
    <w:sectPr>
      <w:headerReference xmlns:r="http://schemas.openxmlformats.org/officeDocument/2006/relationships" w:type="default" r:id="R86710a9ed7d64993"/>
      <w:footerReference xmlns:r="http://schemas.openxmlformats.org/officeDocument/2006/relationships" w:type="default" r:id="R31bb610abb90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INVESTORPROSJEKT 232 AS   ·   Org.nr 914 427 975   ·   c/o Thomas Eriksen, Falkeveien 18B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INVESTORPROSJEKT 232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10a9ed7d64993" /><Relationship Type="http://schemas.openxmlformats.org/officeDocument/2006/relationships/footer" Target="/word/footer1.xml" Id="R31bb610abb90492a" /></Relationships>
</file>