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2906d66a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b66ca9a3949b3"/>
      <w:footerReference xmlns:r="http://schemas.openxmlformats.org/officeDocument/2006/relationships" w:type="default" r:id="Rac41563e280c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b66ca9a3949b3" /><Relationship Type="http://schemas.openxmlformats.org/officeDocument/2006/relationships/footer" Target="/word/footer1.xml" Id="Rac41563e280c43a5" /></Relationships>
</file>