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27b8f9b71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NORDNET LIVSFORSIKRING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3d7bf52dce554681"/>
      <w:footerReference xmlns:r="http://schemas.openxmlformats.org/officeDocument/2006/relationships" w:type="default" r:id="R649c45bf6d1b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bf52dce554681" /><Relationship Type="http://schemas.openxmlformats.org/officeDocument/2006/relationships/footer" Target="/word/footer1.xml" Id="R649c45bf6d1b41eb" /></Relationships>
</file>