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5a5e9d973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INVEST AS</w:t>
      </w:r>
    </w:p>
    <w:sectPr>
      <w:headerReference xmlns:r="http://schemas.openxmlformats.org/officeDocument/2006/relationships" w:type="default" r:id="R2e8504d4184a4f6d"/>
      <w:footerReference xmlns:r="http://schemas.openxmlformats.org/officeDocument/2006/relationships" w:type="default" r:id="Rd7cc7bd198bf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INVEST AS   ·   Org.nr 914 215 668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504d4184a4f6d" /><Relationship Type="http://schemas.openxmlformats.org/officeDocument/2006/relationships/footer" Target="/word/footer1.xml" Id="Rd7cc7bd198bf43c7" /></Relationships>
</file>