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0be2ed4d5240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c1366cb9d44f11"/>
      <w:footerReference xmlns:r="http://schemas.openxmlformats.org/officeDocument/2006/relationships" w:type="default" r:id="R3c4a3b0cbcf24c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INVEST AS   ·   Org.nr 914 215 668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c1366cb9d44f11" /><Relationship Type="http://schemas.openxmlformats.org/officeDocument/2006/relationships/footer" Target="/word/footer1.xml" Id="R3c4a3b0cbcf24c28" /></Relationships>
</file>