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47ac3dde8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 X-CLEAR AG NUF</w:t>
      </w:r>
    </w:p>
    <w:sectPr>
      <w:headerReference xmlns:r="http://schemas.openxmlformats.org/officeDocument/2006/relationships" w:type="default" r:id="Ra9f3015454ff4671"/>
      <w:footerReference xmlns:r="http://schemas.openxmlformats.org/officeDocument/2006/relationships" w:type="default" r:id="R335b70955361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X-CLEAR AG NUF   ·   Org.nr 914 213 142   ·   Akersgata 1   ·   0158 OSLO   ·   Tlf. 23 17 96 00   ·   bettina.bakke@six-group.com   ·   www.six-group.com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X-CLEAR AG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f3015454ff4671" /><Relationship Type="http://schemas.openxmlformats.org/officeDocument/2006/relationships/footer" Target="/word/footer1.xml" Id="R335b709553614164" /></Relationships>
</file>