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31cbcd58f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 REGNSKAP AS</w:t>
      </w:r>
    </w:p>
    <w:sectPr>
      <w:headerReference xmlns:r="http://schemas.openxmlformats.org/officeDocument/2006/relationships" w:type="default" r:id="R5dedc030b197487b"/>
      <w:footerReference xmlns:r="http://schemas.openxmlformats.org/officeDocument/2006/relationships" w:type="default" r:id="Ra57eee3726af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 REGNSKAP AS   ·   Org.nr 914 205 530   ·   Silogata 1   ·   2850 LENA   ·   post@hnre.no   ·   www.hnre.no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dc030b197487b" /><Relationship Type="http://schemas.openxmlformats.org/officeDocument/2006/relationships/footer" Target="/word/footer1.xml" Id="Ra57eee3726af4304" /></Relationships>
</file>