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3027d7b17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RISHAUG ENTERPRISES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RISHAUG ENTERPRISES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1c062e76314a83"/>
      <w:footerReference xmlns:r="http://schemas.openxmlformats.org/officeDocument/2006/relationships" w:type="default" r:id="Re77154e83d06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c062e76314a83" /><Relationship Type="http://schemas.openxmlformats.org/officeDocument/2006/relationships/footer" Target="/word/footer1.xml" Id="Re77154e83d0645cf" /></Relationships>
</file>