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50d249632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CATOS BETONGSAGING AS</w:t>
      </w:r>
    </w:p>
    <w:sectPr>
      <w:headerReference xmlns:r="http://schemas.openxmlformats.org/officeDocument/2006/relationships" w:type="default" r:id="Rf3ebcec6098d44b4"/>
      <w:footerReference xmlns:r="http://schemas.openxmlformats.org/officeDocument/2006/relationships" w:type="default" r:id="Rf0f91362d6cf45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CATOS BETONGSAGING AS   ·   Org.nr 914 117 321   ·   Bentsrudsvingen 2   ·   3083 HOLMESTRAND   ·   cato@catosbetongsaging.no   ·   www.catosbetongsaging.no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CATOS BETONGSAGING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bcec6098d44b4" /><Relationship Type="http://schemas.openxmlformats.org/officeDocument/2006/relationships/footer" Target="/word/footer1.xml" Id="Rf0f91362d6cf4508" /></Relationships>
</file>