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c9e5c426844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729e45b394ed7"/>
      <w:footerReference xmlns:r="http://schemas.openxmlformats.org/officeDocument/2006/relationships" w:type="default" r:id="R78cd19832460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ZEBRA HOLDING AS   ·   Org.nr 914 017 076   ·   Gamle Kjelsåsvei 44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729e45b394ed7" /><Relationship Type="http://schemas.openxmlformats.org/officeDocument/2006/relationships/footer" Target="/word/footer1.xml" Id="R78cd19832460492a" /></Relationships>
</file>