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6afb1203e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CONFEKTIONSFABRIKKER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CONFEKTIONSFABRIKKER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aaa0162534457"/>
      <w:footerReference xmlns:r="http://schemas.openxmlformats.org/officeDocument/2006/relationships" w:type="default" r:id="R975cdf500bee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CONFEKTIONSFABRIKKER AS   ·   Org.nr 913 991 966   ·   c/o B7 Kontorsenter AS, (A-2), Bogstadveien 7A   ·   0355 OSLO   ·   charlotte@navus.no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CONFEKTIONSFABRIKKER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aaa0162534457" /><Relationship Type="http://schemas.openxmlformats.org/officeDocument/2006/relationships/footer" Target="/word/footer1.xml" Id="R975cdf500bee4fd7" /></Relationships>
</file>