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8a3650dbc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OG RØYKEN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OG RØYKEN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05c022fbfb4cd5"/>
      <w:footerReference xmlns:r="http://schemas.openxmlformats.org/officeDocument/2006/relationships" w:type="default" r:id="R78b780a1b6f2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OG RØYKEN RØR AS   ·   Org.nr 913 928 113   ·   Torsrudveien 19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OG RØYKEN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5c022fbfb4cd5" /><Relationship Type="http://schemas.openxmlformats.org/officeDocument/2006/relationships/footer" Target="/word/footer1.xml" Id="R78b780a1b6f24bd0" /></Relationships>
</file>