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d70f8edee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449c87f6647ec"/>
      <w:footerReference xmlns:r="http://schemas.openxmlformats.org/officeDocument/2006/relationships" w:type="default" r:id="R857a820938b4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FLOKK HOLDING AS   ·   Org.nr 913 809 017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449c87f6647ec" /><Relationship Type="http://schemas.openxmlformats.org/officeDocument/2006/relationships/footer" Target="/word/footer1.xml" Id="R857a820938b443d0" /></Relationships>
</file>