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f822cc9284f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WILLYS AS, org.nr 913 798 538,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WILLYS AS</w:t>
      </w:r>
    </w:p>
    <w:sectPr>
      <w:headerReference xmlns:r="http://schemas.openxmlformats.org/officeDocument/2006/relationships" w:type="default" r:id="Rcc29f0e6c26941da"/>
      <w:footerReference xmlns:r="http://schemas.openxmlformats.org/officeDocument/2006/relationships" w:type="default" r:id="Ra3f5174fd0b944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9f0e6c26941da" /><Relationship Type="http://schemas.openxmlformats.org/officeDocument/2006/relationships/footer" Target="/word/footer1.xml" Id="Ra3f5174fd0b9449a" /></Relationships>
</file>