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1a7a714b1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cb7ec59a7a4e26"/>
      <w:footerReference xmlns:r="http://schemas.openxmlformats.org/officeDocument/2006/relationships" w:type="default" r:id="R9b4f81fb8887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A-MONTASJE AS   ·   Org.nr 913 723 686   ·   Bråtenveien 20   ·   1435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b7ec59a7a4e26" /><Relationship Type="http://schemas.openxmlformats.org/officeDocument/2006/relationships/footer" Target="/word/footer1.xml" Id="R9b4f81fb88874530" /></Relationships>
</file>