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cd70b1df7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FM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FM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e340e413b43d8"/>
      <w:footerReference xmlns:r="http://schemas.openxmlformats.org/officeDocument/2006/relationships" w:type="default" r:id="R4978ed768451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 CONSULT AS   ·   Org.nr 913 649 028   ·   Osvegen 96   ·   5227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e340e413b43d8" /><Relationship Type="http://schemas.openxmlformats.org/officeDocument/2006/relationships/footer" Target="/word/footer1.xml" Id="R4978ed76845148a4" /></Relationships>
</file>