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ba3497681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07324dc8a4937"/>
      <w:footerReference xmlns:r="http://schemas.openxmlformats.org/officeDocument/2006/relationships" w:type="default" r:id="R52b585266b17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ELLICONSULT AS   ·   Org.nr 913 640 640   ·   Trestakkveien 23A   ·   2016 FROGNER   ·   britt@elliconsult.no   ·   www.brittelli.no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07324dc8a4937" /><Relationship Type="http://schemas.openxmlformats.org/officeDocument/2006/relationships/footer" Target="/word/footer1.xml" Id="R52b585266b17415a" /></Relationships>
</file>