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9a47d6b0249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CASTLE INTERACTIVE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CASTLE INTERACTIVE AS</w:t>
      </w:r>
    </w:p>
    <w:sectPr>
      <w:headerReference xmlns:r="http://schemas.openxmlformats.org/officeDocument/2006/relationships" w:type="default" r:id="Rf6541c3679434456"/>
      <w:footerReference xmlns:r="http://schemas.openxmlformats.org/officeDocument/2006/relationships" w:type="default" r:id="R43b8db7ec0cd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CASTLE INTERACTIVE AS   ·   Org.nr 913 547 713   ·   Baarsrudveien 22   ·   3478 NÆRSNES   ·   haakonbrunell@gmail.com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CASTLE INTERACTIVE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41c3679434456" /><Relationship Type="http://schemas.openxmlformats.org/officeDocument/2006/relationships/footer" Target="/word/footer1.xml" Id="R43b8db7ec0cd4a62" /></Relationships>
</file>