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4d05a5f8e14b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INSANIA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INSANIA AS</w:t>
      </w:r>
    </w:p>
    <w:sectPr>
      <w:headerReference xmlns:r="http://schemas.openxmlformats.org/officeDocument/2006/relationships" w:type="default" r:id="R207c25a1cf5d441b"/>
      <w:footerReference xmlns:r="http://schemas.openxmlformats.org/officeDocument/2006/relationships" w:type="default" r:id="Red7b4043cb0b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INSANIA AS   ·   Org.nr 913 430 956   ·   C/O Insa advokater AS, Karvesvingen 5   ·   0579 OSLO   ·   farooq.a.ansari@gmail.com   ·   www.nextminds.no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INSANIA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7c25a1cf5d441b" /><Relationship Type="http://schemas.openxmlformats.org/officeDocument/2006/relationships/footer" Target="/word/footer1.xml" Id="Red7b4043cb0b4666" /></Relationships>
</file>