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16d2ff346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SIKORI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SIKORI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3238e9b974480"/>
      <w:footerReference xmlns:r="http://schemas.openxmlformats.org/officeDocument/2006/relationships" w:type="default" r:id="Reb3ab2be7478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SIKORI INVEST AS   ·   Org.nr 913 416 600   ·   Vibeveien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SIKORI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3238e9b974480" /><Relationship Type="http://schemas.openxmlformats.org/officeDocument/2006/relationships/footer" Target="/word/footer1.xml" Id="Reb3ab2be7478469a" /></Relationships>
</file>