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901c5dfba5414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Lillehammer,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DIU TERMINUS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DIU TERMINUS AS</w:t>
      </w:r>
    </w:p>
    <w:sectPr>
      <w:headerReference xmlns:r="http://schemas.openxmlformats.org/officeDocument/2006/relationships" w:type="default" r:id="Rd7ac7b82d30f4504"/>
      <w:footerReference xmlns:r="http://schemas.openxmlformats.org/officeDocument/2006/relationships" w:type="default" r:id="Rf5a3d716660c4f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DIU TERMINUS AS   ·   Org.nr 913 394 003   ·   Engesvevegen 33   ·   2614 LILLEHAMMER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DIU TERMINUS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ac7b82d30f4504" /><Relationship Type="http://schemas.openxmlformats.org/officeDocument/2006/relationships/footer" Target="/word/footer1.xml" Id="Rf5a3d716660c4ffe" /></Relationships>
</file>