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3df2fe9dd4e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LEKKASJESØKEREN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LEKKASJESØKEREN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b7d75d2ba24adf"/>
      <w:footerReference xmlns:r="http://schemas.openxmlformats.org/officeDocument/2006/relationships" w:type="default" r:id="Rbd910780855a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LEKKASJESØKEREN AS   ·   Org.nr 913 336 569   ·   Rosendalsveien 15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LEKKASJESØKEREN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7d75d2ba24adf" /><Relationship Type="http://schemas.openxmlformats.org/officeDocument/2006/relationships/footer" Target="/word/footer1.xml" Id="Rbd910780855a4170" /></Relationships>
</file>