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a120bad2ea4b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TRANE AS.</w:t>
      </w:r>
    </w:p>
    <w:sectPr>
      <w:headerReference xmlns:r="http://schemas.openxmlformats.org/officeDocument/2006/relationships" w:type="default" r:id="R8a19974b39ad4887"/>
      <w:footerReference xmlns:r="http://schemas.openxmlformats.org/officeDocument/2006/relationships" w:type="default" r:id="R3b8d1a0b799f4a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TRANE AS   ·   Org.nr 913 331 850   ·   Skogveien 42   ·   1368 STABEKK   ·   tove.raanes@hotmail.com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19974b39ad4887" /><Relationship Type="http://schemas.openxmlformats.org/officeDocument/2006/relationships/footer" Target="/word/footer1.xml" Id="R3b8d1a0b799f4a61" /></Relationships>
</file>