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fdee1f33f44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RINGERIKE KJØLE &amp; FRYSESERVICE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RINGERIKE KJØLE &amp; FRYSESERVICE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3fa42ad1474d59"/>
      <w:footerReference xmlns:r="http://schemas.openxmlformats.org/officeDocument/2006/relationships" w:type="default" r:id="R4f02f5af70a34c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RINGERIKE KJØLE &amp; FRYSESERVICE AS   ·   Org.nr 913 301 714   ·   Hov Industripark   ·   3515 HØNEFOSS   ·   r-k-f@online.no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RINGERIKE KJØLE &amp; FRYSESERVICE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fa42ad1474d59" /><Relationship Type="http://schemas.openxmlformats.org/officeDocument/2006/relationships/footer" Target="/word/footer1.xml" Id="R4f02f5af70a34c45" /></Relationships>
</file>