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a40105452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SVELOE AS</w:t>
      </w:r>
    </w:p>
    <w:sectPr>
      <w:headerReference xmlns:r="http://schemas.openxmlformats.org/officeDocument/2006/relationships" w:type="default" r:id="Rdb2ec31898f74ac9"/>
      <w:footerReference xmlns:r="http://schemas.openxmlformats.org/officeDocument/2006/relationships" w:type="default" r:id="R0a3ad9552918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SVELOE AS   ·   Org.nr 913 260 333   ·   c/o Jan F. Sveen, Fridtjof Nansens vei 38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SVELOE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ec31898f74ac9" /><Relationship Type="http://schemas.openxmlformats.org/officeDocument/2006/relationships/footer" Target="/word/footer1.xml" Id="R0a3ad95529184edc" /></Relationships>
</file>