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d4bb497ae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SVELOE AS</w:t>
      </w:r>
    </w:p>
    <w:sectPr>
      <w:headerReference xmlns:r="http://schemas.openxmlformats.org/officeDocument/2006/relationships" w:type="default" r:id="Rc98beaa63c5a400c"/>
      <w:footerReference xmlns:r="http://schemas.openxmlformats.org/officeDocument/2006/relationships" w:type="default" r:id="Rf10f4c1848a4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SVELOE AS   ·   Org.nr 913 260 333   ·   c/o Jan F. Sveen, Fridtjof Nansens vei 38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SVELOE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beaa63c5a400c" /><Relationship Type="http://schemas.openxmlformats.org/officeDocument/2006/relationships/footer" Target="/word/footer1.xml" Id="Rf10f4c1848a44f47" /></Relationships>
</file>