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34c6fa5be4d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ABACUS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ABACUS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efe6929bcd40bf"/>
      <w:footerReference xmlns:r="http://schemas.openxmlformats.org/officeDocument/2006/relationships" w:type="default" r:id="R2d97fb6dd416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fe6929bcd40bf" /><Relationship Type="http://schemas.openxmlformats.org/officeDocument/2006/relationships/footer" Target="/word/footer1.xml" Id="R2d97fb6dd41647c7" /></Relationships>
</file>