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e9b9b2b00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ENLIDS TRADISJONSLAFT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ENLIDS TRADISJONSLAFT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65f98390840b1"/>
      <w:footerReference xmlns:r="http://schemas.openxmlformats.org/officeDocument/2006/relationships" w:type="default" r:id="Rab299835191a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ENLIDS TRADISJONSLAFT AS   ·   Org.nr 913 073 770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ENLIDS TRADISJONSLAFT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65f98390840b1" /><Relationship Type="http://schemas.openxmlformats.org/officeDocument/2006/relationships/footer" Target="/word/footer1.xml" Id="Rab299835191a49d2" /></Relationships>
</file>