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4b395f467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PRSVINDLAND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PRSVINDLAND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49cce743648b2"/>
      <w:footerReference xmlns:r="http://schemas.openxmlformats.org/officeDocument/2006/relationships" w:type="default" r:id="Rce35b336e39a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PRSVINDLAND AS   ·   Org.nr 913 055 314   ·   C/O FASTLANE HOLDING AS, Hegdalveien 77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PRSVINDLAND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49cce743648b2" /><Relationship Type="http://schemas.openxmlformats.org/officeDocument/2006/relationships/footer" Target="/word/footer1.xml" Id="Rce35b336e39a468f" /></Relationships>
</file>