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4d8712816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 KALDHEIM INVEST AS</w:t>
      </w:r>
    </w:p>
    <w:sectPr>
      <w:headerReference xmlns:r="http://schemas.openxmlformats.org/officeDocument/2006/relationships" w:type="default" r:id="Rc1b2c8ac7eeb4f1f"/>
      <w:footerReference xmlns:r="http://schemas.openxmlformats.org/officeDocument/2006/relationships" w:type="default" r:id="R905813490e9c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 KALDHEIM INVEST AS   ·   Org.nr 912 975 517   ·   Saudavegen 6217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2c8ac7eeb4f1f" /><Relationship Type="http://schemas.openxmlformats.org/officeDocument/2006/relationships/footer" Target="/word/footer1.xml" Id="R905813490e9c458e" /></Relationships>
</file>