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a95248695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MARVAR HOLDING AS.</w:t>
      </w:r>
    </w:p>
    <w:sectPr>
      <w:headerReference xmlns:r="http://schemas.openxmlformats.org/officeDocument/2006/relationships" w:type="default" r:id="R795c5f3550e74fc7"/>
      <w:footerReference xmlns:r="http://schemas.openxmlformats.org/officeDocument/2006/relationships" w:type="default" r:id="Rec6ca56b6a85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c5f3550e74fc7" /><Relationship Type="http://schemas.openxmlformats.org/officeDocument/2006/relationships/footer" Target="/word/footer1.xml" Id="Rec6ca56b6a854cf9" /></Relationships>
</file>