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84c4f045e4e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INVEST AS</w:t>
      </w:r>
    </w:p>
    <w:sectPr>
      <w:headerReference xmlns:r="http://schemas.openxmlformats.org/officeDocument/2006/relationships" w:type="default" r:id="R9cb6d55b135340bb"/>
      <w:footerReference xmlns:r="http://schemas.openxmlformats.org/officeDocument/2006/relationships" w:type="default" r:id="R2d5afd92aaea46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INVEST AS   ·   Org.nr 912 824 284   ·   Gravdalsveien 4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6d55b135340bb" /><Relationship Type="http://schemas.openxmlformats.org/officeDocument/2006/relationships/footer" Target="/word/footer1.xml" Id="R2d5afd92aaea4646" /></Relationships>
</file>