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19d3877e2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KLEPPAN &amp; WESSEL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KLEPPAN &amp; WESSEL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2eebb0fea45f2"/>
      <w:footerReference xmlns:r="http://schemas.openxmlformats.org/officeDocument/2006/relationships" w:type="default" r:id="R90e4c319dbe1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KLEPPAN &amp; WESSEL HOLDING AS   ·   Org.nr 912 697 274   ·   Bentsebrugata 2   ·   0476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KLEPPAN &amp; WESSEL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2eebb0fea45f2" /><Relationship Type="http://schemas.openxmlformats.org/officeDocument/2006/relationships/footer" Target="/word/footer1.xml" Id="R90e4c319dbe14cb9" /></Relationships>
</file>