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fb097a928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f671d5f4a42f5"/>
      <w:footerReference xmlns:r="http://schemas.openxmlformats.org/officeDocument/2006/relationships" w:type="default" r:id="Rc1b482b6e5e5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IDLAND VVS AS   ·   Org.nr 912 609 170   ·   Austhagen 1   ·   4322 SANDNES   ·   idlandvvs@lyse.net   ·   www.idlandvvs.no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f671d5f4a42f5" /><Relationship Type="http://schemas.openxmlformats.org/officeDocument/2006/relationships/footer" Target="/word/footer1.xml" Id="Rc1b482b6e5e54a7c" /></Relationships>
</file>