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43163a0d3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CONSTRUCTIO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3130345d2c844274"/>
      <w:footerReference xmlns:r="http://schemas.openxmlformats.org/officeDocument/2006/relationships" w:type="default" r:id="Rd026dc9bf820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345d2c844274" /><Relationship Type="http://schemas.openxmlformats.org/officeDocument/2006/relationships/footer" Target="/word/footer1.xml" Id="Rd026dc9bf8204af5" /></Relationships>
</file>